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228" w:rsidRPr="003E6FC0" w:rsidRDefault="00FD4228" w:rsidP="00FD4228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40"/>
          <w:szCs w:val="40"/>
          <w:u w:color="000080"/>
        </w:rPr>
      </w:pPr>
      <w:r w:rsidRPr="003E6FC0">
        <w:rPr>
          <w:rFonts w:ascii="TH SarabunIT๙" w:hAnsi="TH SarabunIT๙" w:cs="TH SarabunIT๙"/>
          <w:b/>
          <w:bCs/>
          <w:sz w:val="40"/>
          <w:szCs w:val="40"/>
          <w:u w:color="000080"/>
          <w:cs/>
        </w:rPr>
        <w:t>บรรณานุกรม</w:t>
      </w:r>
    </w:p>
    <w:p w:rsidR="00FD4228" w:rsidRPr="003E6FC0" w:rsidRDefault="00FD4228" w:rsidP="00FD4228">
      <w:pPr>
        <w:spacing w:after="0"/>
        <w:jc w:val="both"/>
        <w:rPr>
          <w:rFonts w:ascii="TH SarabunIT๙" w:hAnsi="TH SarabunIT๙" w:cs="TH SarabunIT๙"/>
          <w:color w:val="000000"/>
          <w:sz w:val="32"/>
          <w:szCs w:val="32"/>
        </w:rPr>
      </w:pPr>
    </w:p>
    <w:p w:rsidR="00FD4228" w:rsidRPr="003E6FC0" w:rsidRDefault="00FD4228" w:rsidP="00FD4228">
      <w:pPr>
        <w:spacing w:after="0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กระทรวงศึกษาธิการ. (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2544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).  </w:t>
      </w:r>
      <w:r w:rsidRPr="003E6F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หลักสูตรการศึกษาขั้นพื้นฐาน  พุทธศักราช </w:t>
      </w:r>
      <w:r w:rsidRPr="003E6FC0">
        <w:rPr>
          <w:rFonts w:ascii="TH SarabunIT๙" w:hAnsi="TH SarabunIT๙" w:cs="TH SarabunIT๙"/>
          <w:b/>
          <w:bCs/>
          <w:color w:val="000000"/>
          <w:sz w:val="32"/>
          <w:szCs w:val="32"/>
        </w:rPr>
        <w:t>2544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.</w:t>
      </w:r>
    </w:p>
    <w:p w:rsidR="00FD4228" w:rsidRPr="003E6FC0" w:rsidRDefault="00FD4228" w:rsidP="00FD4228">
      <w:pPr>
        <w:spacing w:after="0"/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กรุงเทพฯ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โรงพิมพ์คุรุสภาลาดพร้าว.   </w:t>
      </w:r>
    </w:p>
    <w:p w:rsidR="00FD4228" w:rsidRPr="003E6FC0" w:rsidRDefault="00FD4228" w:rsidP="00FD4228">
      <w:pPr>
        <w:spacing w:after="0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สภาพัฒนาการเศรษฐกิจและสังคมแห่งชาติ. (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2549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). </w:t>
      </w:r>
      <w:r w:rsidRPr="003E6F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 w:rsidRPr="003E6FC0">
        <w:rPr>
          <w:rFonts w:ascii="TH SarabunIT๙" w:hAnsi="TH SarabunIT๙" w:cs="TH SarabunIT๙"/>
          <w:b/>
          <w:bCs/>
          <w:color w:val="000000"/>
          <w:sz w:val="32"/>
          <w:szCs w:val="32"/>
        </w:rPr>
        <w:t>11</w:t>
      </w:r>
      <w:r w:rsidRPr="003E6F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</w:p>
    <w:p w:rsidR="00FD4228" w:rsidRPr="003E6FC0" w:rsidRDefault="00FD4228" w:rsidP="00FD4228">
      <w:pPr>
        <w:tabs>
          <w:tab w:val="left" w:pos="900"/>
        </w:tabs>
        <w:spacing w:after="0"/>
        <w:jc w:val="both"/>
        <w:rPr>
          <w:rFonts w:ascii="TH SarabunIT๙" w:hAnsi="TH SarabunIT๙" w:cs="TH SarabunIT๙"/>
          <w:i/>
          <w:iCs/>
          <w:color w:val="000000"/>
          <w:sz w:val="32"/>
          <w:szCs w:val="32"/>
          <w:cs/>
        </w:rPr>
      </w:pP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สำนักงานเลขาธิการสภาการศึกษา. (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2547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). </w:t>
      </w:r>
      <w:r w:rsidRPr="003E6F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</w:t>
      </w:r>
      <w:r w:rsidRPr="003E6FC0">
        <w:rPr>
          <w:rFonts w:ascii="TH SarabunIT๙" w:hAnsi="TH SarabunIT๙" w:cs="TH SarabunIT๙"/>
          <w:b/>
          <w:bCs/>
          <w:color w:val="000000"/>
          <w:spacing w:val="-20"/>
          <w:sz w:val="32"/>
          <w:szCs w:val="32"/>
          <w:cs/>
        </w:rPr>
        <w:t>สนอ</w:t>
      </w:r>
      <w:r w:rsidRPr="003E6F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ยุทธศาสตร์การปฏิรูปการศึกษา.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กรุงเทพฯ</w:t>
      </w:r>
      <w:r w:rsidRPr="003E6FC0">
        <w:rPr>
          <w:rFonts w:ascii="TH SarabunIT๙" w:hAnsi="TH SarabunIT๙" w:cs="TH SarabunIT๙"/>
          <w:color w:val="000000"/>
          <w:spacing w:val="-20"/>
          <w:sz w:val="32"/>
          <w:szCs w:val="32"/>
        </w:rPr>
        <w:t xml:space="preserve">:  </w:t>
      </w:r>
      <w:r w:rsidRPr="003E6FC0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เซ็นจูรี่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   </w:t>
      </w:r>
    </w:p>
    <w:p w:rsidR="00FD4228" w:rsidRDefault="00FD4228" w:rsidP="00FD4228">
      <w:pPr>
        <w:tabs>
          <w:tab w:val="left" w:pos="900"/>
        </w:tabs>
        <w:spacing w:after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สำนักนายกรัฐมนตรี, สำนักงานคณะกรรมการการศึกษาแห่งชาติ. (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2542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).</w:t>
      </w:r>
      <w:r w:rsidRPr="003E6F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พระราชบัญญัติการศึกษาแห่งชาติ </w:t>
      </w:r>
    </w:p>
    <w:p w:rsidR="00FD4228" w:rsidRPr="00C17294" w:rsidRDefault="00FD4228" w:rsidP="00FD4228">
      <w:pPr>
        <w:tabs>
          <w:tab w:val="left" w:pos="900"/>
        </w:tabs>
        <w:spacing w:after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พ.ศ.</w:t>
      </w:r>
      <w:r w:rsidRPr="003E6FC0">
        <w:rPr>
          <w:rFonts w:ascii="TH SarabunIT๙" w:hAnsi="TH SarabunIT๙" w:cs="TH SarabunIT๙"/>
          <w:b/>
          <w:bCs/>
          <w:color w:val="000000"/>
          <w:sz w:val="32"/>
          <w:szCs w:val="32"/>
        </w:rPr>
        <w:t>2542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.  กรุงเทพฯ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โรงพิมพ์องค์การรับส่งสินค้าและพัสดุภัณฑ์ 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ร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ส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 xml:space="preserve">.).   </w:t>
      </w:r>
    </w:p>
    <w:p w:rsidR="00FD4228" w:rsidRPr="003E6FC0" w:rsidRDefault="00FD4228" w:rsidP="00FD4228">
      <w:pPr>
        <w:tabs>
          <w:tab w:val="left" w:pos="900"/>
        </w:tabs>
        <w:spacing w:after="0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สำนักผู้ตรวจราชการและติดตามประเมินผล. (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2548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). </w:t>
      </w:r>
      <w:r w:rsidRPr="003E6F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การติดตามปัญหาอุปสรรคการใช้หลักสูตรการศึกษา</w:t>
      </w:r>
    </w:p>
    <w:p w:rsidR="00FD4228" w:rsidRPr="003E6FC0" w:rsidRDefault="00FD4228" w:rsidP="00FD4228">
      <w:pPr>
        <w:tabs>
          <w:tab w:val="left" w:pos="900"/>
        </w:tabs>
        <w:spacing w:after="0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ขั้นพื้นฐาน พ.ศ. </w:t>
      </w:r>
      <w:r w:rsidRPr="003E6FC0">
        <w:rPr>
          <w:rFonts w:ascii="TH SarabunIT๙" w:hAnsi="TH SarabunIT๙" w:cs="TH SarabunIT๙"/>
          <w:b/>
          <w:bCs/>
          <w:color w:val="000000"/>
          <w:sz w:val="32"/>
          <w:szCs w:val="32"/>
        </w:rPr>
        <w:t>2544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  บันทึก ที่ </w:t>
      </w:r>
      <w:proofErr w:type="spellStart"/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ศธ</w:t>
      </w:r>
      <w:proofErr w:type="spellEnd"/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0207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/ 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2692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ลงวันที่ 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19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กันยายน 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2548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</w:p>
    <w:p w:rsidR="00FD4228" w:rsidRDefault="00FD4228" w:rsidP="00FD4228">
      <w:pPr>
        <w:pStyle w:val="a4"/>
        <w:jc w:val="both"/>
        <w:rPr>
          <w:rFonts w:ascii="TH SarabunIT๙" w:hAnsi="TH SarabunIT๙" w:cs="TH SarabunIT๙"/>
          <w:b w:val="0"/>
          <w:bCs w:val="0"/>
          <w:color w:val="000000"/>
        </w:rPr>
      </w:pPr>
      <w:r w:rsidRPr="003E6FC0">
        <w:rPr>
          <w:rFonts w:ascii="TH SarabunIT๙" w:hAnsi="TH SarabunIT๙" w:cs="TH SarabunIT๙"/>
          <w:b w:val="0"/>
          <w:bCs w:val="0"/>
          <w:color w:val="000000"/>
          <w:cs/>
        </w:rPr>
        <w:t>สำนักวิชาการและมาตรฐานก</w:t>
      </w:r>
      <w:r w:rsidRPr="003E6FC0">
        <w:rPr>
          <w:rFonts w:ascii="TH SarabunIT๙" w:hAnsi="TH SarabunIT๙" w:cs="TH SarabunIT๙"/>
          <w:b w:val="0"/>
          <w:bCs w:val="0"/>
          <w:color w:val="000000"/>
          <w:spacing w:val="-20"/>
          <w:cs/>
        </w:rPr>
        <w:t>ารศึกษ</w:t>
      </w:r>
      <w:r w:rsidRPr="003E6FC0">
        <w:rPr>
          <w:rFonts w:ascii="TH SarabunIT๙" w:hAnsi="TH SarabunIT๙" w:cs="TH SarabunIT๙"/>
          <w:b w:val="0"/>
          <w:bCs w:val="0"/>
          <w:color w:val="000000"/>
          <w:cs/>
        </w:rPr>
        <w:t xml:space="preserve">า. </w:t>
      </w:r>
      <w:r w:rsidRPr="003E6FC0">
        <w:rPr>
          <w:rFonts w:ascii="TH SarabunIT๙" w:hAnsi="TH SarabunIT๙" w:cs="TH SarabunIT๙"/>
          <w:b w:val="0"/>
          <w:bCs w:val="0"/>
          <w:color w:val="000000"/>
        </w:rPr>
        <w:t>(</w:t>
      </w:r>
      <w:smartTag w:uri="urn:schemas-microsoft-com:office:smarttags" w:element="metricconverter">
        <w:smartTagPr>
          <w:attr w:name="ProductID" w:val="2546 ก."/>
        </w:smartTagPr>
        <w:r w:rsidRPr="003E6FC0">
          <w:rPr>
            <w:rFonts w:ascii="TH SarabunIT๙" w:hAnsi="TH SarabunIT๙" w:cs="TH SarabunIT๙"/>
            <w:b w:val="0"/>
            <w:bCs w:val="0"/>
            <w:color w:val="000000"/>
          </w:rPr>
          <w:t>2546</w:t>
        </w:r>
        <w:r w:rsidRPr="003E6FC0">
          <w:rPr>
            <w:rFonts w:ascii="TH SarabunIT๙" w:hAnsi="TH SarabunIT๙" w:cs="TH SarabunIT๙"/>
            <w:b w:val="0"/>
            <w:bCs w:val="0"/>
            <w:color w:val="000000"/>
            <w:cs/>
          </w:rPr>
          <w:t xml:space="preserve"> ก.</w:t>
        </w:r>
      </w:smartTag>
      <w:r w:rsidRPr="003E6FC0">
        <w:rPr>
          <w:rFonts w:ascii="TH SarabunIT๙" w:hAnsi="TH SarabunIT๙" w:cs="TH SarabunIT๙"/>
          <w:b w:val="0"/>
          <w:bCs w:val="0"/>
          <w:color w:val="000000"/>
          <w:cs/>
        </w:rPr>
        <w:t xml:space="preserve">).  </w:t>
      </w:r>
      <w:r w:rsidRPr="003E6FC0">
        <w:rPr>
          <w:rFonts w:ascii="TH SarabunIT๙" w:hAnsi="TH SarabunIT๙" w:cs="TH SarabunIT๙"/>
          <w:color w:val="000000"/>
          <w:spacing w:val="-20"/>
          <w:cs/>
        </w:rPr>
        <w:t>สรุปผลการ</w:t>
      </w:r>
      <w:r w:rsidRPr="003E6FC0">
        <w:rPr>
          <w:rFonts w:ascii="TH SarabunIT๙" w:hAnsi="TH SarabunIT๙" w:cs="TH SarabunIT๙"/>
          <w:color w:val="000000"/>
          <w:cs/>
        </w:rPr>
        <w:t>ประชุมวิเคราะห์หลักสูตรการศึกษาขั้น</w:t>
      </w:r>
      <w:r w:rsidRPr="003E6FC0">
        <w:rPr>
          <w:rFonts w:ascii="TH SarabunIT๙" w:hAnsi="TH SarabunIT๙" w:cs="TH SarabunIT๙"/>
          <w:color w:val="000000"/>
          <w:spacing w:val="-20"/>
          <w:cs/>
        </w:rPr>
        <w:t>พื้นฐาน.</w:t>
      </w:r>
    </w:p>
    <w:p w:rsidR="00FD4228" w:rsidRPr="00C17294" w:rsidRDefault="00FD4228" w:rsidP="00FD4228">
      <w:pPr>
        <w:pStyle w:val="a4"/>
        <w:jc w:val="both"/>
        <w:rPr>
          <w:rFonts w:ascii="TH SarabunIT๙" w:hAnsi="TH SarabunIT๙" w:cs="TH SarabunIT๙"/>
          <w:color w:val="000000"/>
          <w:cs/>
        </w:rPr>
      </w:pPr>
      <w:r w:rsidRPr="003E6FC0">
        <w:rPr>
          <w:rFonts w:ascii="TH SarabunIT๙" w:hAnsi="TH SarabunIT๙" w:cs="TH SarabunIT๙"/>
          <w:b w:val="0"/>
          <w:bCs w:val="0"/>
          <w:color w:val="000000"/>
        </w:rPr>
        <w:t>27</w:t>
      </w:r>
      <w:r w:rsidRPr="003E6FC0">
        <w:rPr>
          <w:rFonts w:ascii="TH SarabunIT๙" w:hAnsi="TH SarabunIT๙" w:cs="TH SarabunIT๙"/>
          <w:b w:val="0"/>
          <w:bCs w:val="0"/>
          <w:color w:val="000000"/>
          <w:cs/>
        </w:rPr>
        <w:t>-</w:t>
      </w:r>
      <w:r w:rsidRPr="003E6FC0">
        <w:rPr>
          <w:rFonts w:ascii="TH SarabunIT๙" w:hAnsi="TH SarabunIT๙" w:cs="TH SarabunIT๙"/>
          <w:b w:val="0"/>
          <w:bCs w:val="0"/>
          <w:color w:val="000000"/>
        </w:rPr>
        <w:t>28</w:t>
      </w:r>
      <w:r w:rsidRPr="003E6FC0">
        <w:rPr>
          <w:rFonts w:ascii="TH SarabunIT๙" w:hAnsi="TH SarabunIT๙" w:cs="TH SarabunIT๙"/>
          <w:b w:val="0"/>
          <w:bCs w:val="0"/>
          <w:color w:val="000000"/>
          <w:cs/>
        </w:rPr>
        <w:t xml:space="preserve"> ตุลาคม </w:t>
      </w:r>
      <w:r w:rsidRPr="003E6FC0">
        <w:rPr>
          <w:rFonts w:ascii="TH SarabunIT๙" w:hAnsi="TH SarabunIT๙" w:cs="TH SarabunIT๙"/>
          <w:b w:val="0"/>
          <w:bCs w:val="0"/>
          <w:color w:val="000000"/>
        </w:rPr>
        <w:t>2546</w:t>
      </w:r>
      <w:r w:rsidRPr="003E6FC0">
        <w:rPr>
          <w:rFonts w:ascii="TH SarabunIT๙" w:hAnsi="TH SarabunIT๙" w:cs="TH SarabunIT๙"/>
          <w:b w:val="0"/>
          <w:bCs w:val="0"/>
          <w:color w:val="000000"/>
          <w:cs/>
        </w:rPr>
        <w:t xml:space="preserve">  โรงแรมตรัง กรุงเทพฯ. (เอกสารอัดสำเนา).</w:t>
      </w:r>
    </w:p>
    <w:p w:rsidR="00FD4228" w:rsidRPr="003E6FC0" w:rsidRDefault="00FD4228" w:rsidP="00FD4228">
      <w:pPr>
        <w:pStyle w:val="a4"/>
        <w:jc w:val="both"/>
        <w:rPr>
          <w:rFonts w:ascii="TH SarabunIT๙" w:hAnsi="TH SarabunIT๙" w:cs="TH SarabunIT๙"/>
          <w:color w:val="000000"/>
        </w:rPr>
      </w:pPr>
      <w:r w:rsidRPr="003E6FC0">
        <w:rPr>
          <w:rFonts w:ascii="TH SarabunIT๙" w:hAnsi="TH SarabunIT๙" w:cs="TH SarabunIT๙"/>
          <w:b w:val="0"/>
          <w:bCs w:val="0"/>
          <w:color w:val="000000"/>
          <w:cs/>
        </w:rPr>
        <w:t>สำนักวิชาการและมาตรฐานก</w:t>
      </w:r>
      <w:r w:rsidRPr="003E6FC0">
        <w:rPr>
          <w:rFonts w:ascii="TH SarabunIT๙" w:hAnsi="TH SarabunIT๙" w:cs="TH SarabunIT๙"/>
          <w:b w:val="0"/>
          <w:bCs w:val="0"/>
          <w:color w:val="000000"/>
          <w:spacing w:val="-20"/>
          <w:cs/>
        </w:rPr>
        <w:t>ารศึกษา</w:t>
      </w:r>
      <w:r w:rsidRPr="003E6FC0">
        <w:rPr>
          <w:rFonts w:ascii="TH SarabunIT๙" w:hAnsi="TH SarabunIT๙" w:cs="TH SarabunIT๙"/>
          <w:b w:val="0"/>
          <w:bCs w:val="0"/>
          <w:color w:val="000000"/>
          <w:cs/>
        </w:rPr>
        <w:t>. (</w:t>
      </w:r>
      <w:r w:rsidRPr="003E6FC0">
        <w:rPr>
          <w:rFonts w:ascii="TH SarabunIT๙" w:hAnsi="TH SarabunIT๙" w:cs="TH SarabunIT๙"/>
          <w:b w:val="0"/>
          <w:bCs w:val="0"/>
          <w:color w:val="000000"/>
        </w:rPr>
        <w:t>2546</w:t>
      </w:r>
      <w:r w:rsidRPr="003E6FC0">
        <w:rPr>
          <w:rFonts w:ascii="TH SarabunIT๙" w:hAnsi="TH SarabunIT๙" w:cs="TH SarabunIT๙"/>
          <w:b w:val="0"/>
          <w:bCs w:val="0"/>
          <w:color w:val="000000"/>
          <w:cs/>
        </w:rPr>
        <w:t xml:space="preserve"> ข.).  </w:t>
      </w:r>
      <w:r w:rsidRPr="003E6FC0">
        <w:rPr>
          <w:rFonts w:ascii="TH SarabunIT๙" w:hAnsi="TH SarabunIT๙" w:cs="TH SarabunIT๙"/>
          <w:color w:val="000000"/>
          <w:cs/>
        </w:rPr>
        <w:t>สรุปความเห็นจากการประชุมเสวนาหลักสูตร</w:t>
      </w:r>
    </w:p>
    <w:p w:rsidR="00FD4228" w:rsidRPr="003E6FC0" w:rsidRDefault="00FD4228" w:rsidP="00FD4228">
      <w:pPr>
        <w:pStyle w:val="a4"/>
        <w:ind w:firstLine="720"/>
        <w:jc w:val="both"/>
        <w:rPr>
          <w:rFonts w:ascii="TH SarabunIT๙" w:hAnsi="TH SarabunIT๙" w:cs="TH SarabunIT๙"/>
          <w:b w:val="0"/>
          <w:bCs w:val="0"/>
          <w:color w:val="000000"/>
        </w:rPr>
      </w:pPr>
      <w:r w:rsidRPr="003E6FC0">
        <w:rPr>
          <w:rFonts w:ascii="TH SarabunIT๙" w:hAnsi="TH SarabunIT๙" w:cs="TH SarabunIT๙"/>
          <w:color w:val="000000"/>
          <w:cs/>
        </w:rPr>
        <w:t xml:space="preserve">การศึกษาขั้นพื้นฐาน </w:t>
      </w:r>
      <w:r w:rsidRPr="003E6FC0">
        <w:rPr>
          <w:rFonts w:ascii="TH SarabunIT๙" w:hAnsi="TH SarabunIT๙" w:cs="TH SarabunIT๙"/>
          <w:color w:val="000000"/>
        </w:rPr>
        <w:t>5</w:t>
      </w:r>
      <w:r w:rsidRPr="003E6FC0">
        <w:rPr>
          <w:rFonts w:ascii="TH SarabunIT๙" w:hAnsi="TH SarabunIT๙" w:cs="TH SarabunIT๙"/>
          <w:color w:val="000000"/>
          <w:cs/>
        </w:rPr>
        <w:t xml:space="preserve"> จุด.</w:t>
      </w:r>
      <w:r w:rsidRPr="003E6FC0">
        <w:rPr>
          <w:rFonts w:ascii="TH SarabunIT๙" w:hAnsi="TH SarabunIT๙" w:cs="TH SarabunIT๙"/>
          <w:b w:val="0"/>
          <w:bCs w:val="0"/>
          <w:color w:val="000000"/>
          <w:cs/>
        </w:rPr>
        <w:t xml:space="preserve"> พฤศจิกายน </w:t>
      </w:r>
      <w:r w:rsidRPr="003E6FC0">
        <w:rPr>
          <w:rFonts w:ascii="TH SarabunIT๙" w:hAnsi="TH SarabunIT๙" w:cs="TH SarabunIT๙"/>
          <w:b w:val="0"/>
          <w:bCs w:val="0"/>
          <w:color w:val="000000"/>
        </w:rPr>
        <w:t>2546</w:t>
      </w:r>
      <w:r w:rsidRPr="003E6FC0">
        <w:rPr>
          <w:rFonts w:ascii="TH SarabunIT๙" w:hAnsi="TH SarabunIT๙" w:cs="TH SarabunIT๙"/>
          <w:b w:val="0"/>
          <w:bCs w:val="0"/>
          <w:color w:val="000000"/>
          <w:cs/>
        </w:rPr>
        <w:t xml:space="preserve">   (เอกสารอัดสำเนา).</w:t>
      </w:r>
    </w:p>
    <w:p w:rsidR="00FD4228" w:rsidRPr="003E6FC0" w:rsidRDefault="00FD4228" w:rsidP="00FD4228">
      <w:pPr>
        <w:tabs>
          <w:tab w:val="left" w:pos="900"/>
        </w:tabs>
        <w:spacing w:after="0"/>
        <w:ind w:left="720" w:hanging="720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สำนักวิชาการและมาตรฐานการศึกษา. 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(2548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 xml:space="preserve">).  </w:t>
      </w:r>
      <w:r w:rsidRPr="003E6F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รายงานการวิจัย  การใช้หลักสูตรการศึกษาขั้นพื้นฐาน</w:t>
      </w:r>
    </w:p>
    <w:p w:rsidR="00FD4228" w:rsidRPr="003E6FC0" w:rsidRDefault="00FD4228" w:rsidP="00FD4228">
      <w:pPr>
        <w:tabs>
          <w:tab w:val="left" w:pos="900"/>
        </w:tabs>
        <w:spacing w:after="0"/>
        <w:ind w:left="720" w:hanging="720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           ตามทัศนะของผู้สอน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. กรุงเทพฯ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โรงพิมพ์องค์การรับส่งสินค้าและพัสดุภัณฑ์ 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ร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ส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 xml:space="preserve">.).   </w:t>
      </w:r>
    </w:p>
    <w:p w:rsidR="00FD4228" w:rsidRDefault="00FD4228" w:rsidP="00FD4228">
      <w:pPr>
        <w:tabs>
          <w:tab w:val="left" w:pos="900"/>
        </w:tabs>
        <w:spacing w:after="0"/>
        <w:ind w:left="720" w:hanging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สำนักวิชาการและมาตรฐานการศึกษา. 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(2548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ข.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).</w:t>
      </w:r>
      <w:r w:rsidRPr="003E6F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รายงาน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การวิจัยโครงการวิจัยเชิงทดลอง </w:t>
      </w:r>
      <w:r w:rsidRPr="003E6F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กระบวนการสร้าง</w:t>
      </w:r>
    </w:p>
    <w:p w:rsidR="00FD4228" w:rsidRPr="003E6FC0" w:rsidRDefault="00FD4228" w:rsidP="00FD4228">
      <w:pPr>
        <w:tabs>
          <w:tab w:val="left" w:pos="900"/>
        </w:tabs>
        <w:spacing w:after="0"/>
        <w:ind w:left="720" w:hanging="720"/>
        <w:rPr>
          <w:rFonts w:ascii="TH SarabunIT๙" w:hAnsi="TH SarabunIT๙" w:cs="TH SarabunIT๙"/>
          <w:i/>
          <w:iCs/>
          <w:color w:val="000000"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หลักสูตรสถานศึกษาแบบอิงมาตรฐาน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 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กรุงเทพฯ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โรงพิมพ์องค์การรับส่งสินค้าและพัสดุภัณฑ์ 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ร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ส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 xml:space="preserve">.).   </w:t>
      </w:r>
    </w:p>
    <w:p w:rsidR="00FD4228" w:rsidRPr="003E6FC0" w:rsidRDefault="00FD4228" w:rsidP="00FD4228">
      <w:pPr>
        <w:spacing w:after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สุวิมล  ว่องวาณิช และ นงลักษณ์  วิรัชชัย. (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2547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). </w:t>
      </w:r>
      <w:r w:rsidRPr="003E6F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การประเมินผลการปฏิรูปการเรียนรู้ ตามพระราชบัญญัติ </w:t>
      </w:r>
    </w:p>
    <w:p w:rsidR="00FD4228" w:rsidRPr="00C17294" w:rsidRDefault="00FD4228" w:rsidP="00FD4228">
      <w:pPr>
        <w:spacing w:after="0"/>
        <w:rPr>
          <w:rFonts w:ascii="TH SarabunIT๙" w:hAnsi="TH SarabunIT๙" w:cs="TH SarabunIT๙"/>
          <w:color w:val="000000"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การศึกษาแห่งชาติ พ.ศ. </w:t>
      </w:r>
      <w:r w:rsidRPr="003E6FC0">
        <w:rPr>
          <w:rFonts w:ascii="TH SarabunIT๙" w:hAnsi="TH SarabunIT๙" w:cs="TH SarabunIT๙"/>
          <w:b/>
          <w:bCs/>
          <w:color w:val="000000"/>
          <w:sz w:val="32"/>
          <w:szCs w:val="32"/>
        </w:rPr>
        <w:t>2542</w:t>
      </w:r>
      <w:r w:rsidRPr="003E6F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พหุกรณีศึกษา.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เอกสารการประชุมทางวิชาการการวิจัยเกี่ยวกับ</w:t>
      </w:r>
      <w:r w:rsidRPr="003E6FC0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การปฏิรูป</w:t>
      </w:r>
    </w:p>
    <w:p w:rsidR="00FD4228" w:rsidRPr="00321261" w:rsidRDefault="00FD4228" w:rsidP="00FD4228">
      <w:pPr>
        <w:spacing w:after="0"/>
        <w:rPr>
          <w:rFonts w:ascii="TH SarabunIT๙" w:hAnsi="TH SarabunIT๙" w:cs="TH SarabunIT๙"/>
          <w:color w:val="000000"/>
          <w:spacing w:val="-20"/>
          <w:sz w:val="32"/>
          <w:szCs w:val="32"/>
        </w:rPr>
      </w:pPr>
      <w:r w:rsidRPr="003E6FC0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กา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รเรียนรู้  </w:t>
      </w:r>
      <w:r w:rsidRPr="003E6FC0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โดยสำนักง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านเลขาธิการสภาการศึกษา  </w:t>
      </w:r>
      <w:r w:rsidRPr="003E6FC0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กระทรวง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ศึกษาธิการ วันที่  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19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- 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20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กรกฎาคม </w:t>
      </w:r>
      <w:r w:rsidRPr="003E6FC0">
        <w:rPr>
          <w:rFonts w:ascii="TH SarabunIT๙" w:hAnsi="TH SarabunIT๙" w:cs="TH SarabunIT๙"/>
          <w:color w:val="000000"/>
          <w:sz w:val="32"/>
          <w:szCs w:val="32"/>
        </w:rPr>
        <w:t>2547</w:t>
      </w:r>
      <w:r w:rsidRPr="003E6FC0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</w:p>
    <w:p w:rsidR="00FD4228" w:rsidRPr="003E6FC0" w:rsidRDefault="00FD4228" w:rsidP="00FD4228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40"/>
          <w:szCs w:val="40"/>
          <w:u w:color="000080"/>
          <w:cs/>
        </w:rPr>
      </w:pPr>
    </w:p>
    <w:p w:rsidR="00FD4228" w:rsidRPr="003E6FC0" w:rsidRDefault="00FD4228" w:rsidP="00FD4228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8"/>
          <w:szCs w:val="38"/>
          <w:u w:color="000080"/>
        </w:rPr>
      </w:pPr>
    </w:p>
    <w:p w:rsidR="000475E5" w:rsidRPr="00FD4228" w:rsidRDefault="000475E5">
      <w:bookmarkStart w:id="0" w:name="_GoBack"/>
      <w:bookmarkEnd w:id="0"/>
    </w:p>
    <w:sectPr w:rsidR="000475E5" w:rsidRPr="00FD4228" w:rsidSect="0038628B">
      <w:headerReference w:type="default" r:id="rId6"/>
      <w:pgSz w:w="11906" w:h="16838"/>
      <w:pgMar w:top="1440" w:right="1440" w:bottom="1440" w:left="1440" w:header="709" w:footer="709" w:gutter="0"/>
      <w:pgNumType w:start="27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231" w:rsidRDefault="009E0231" w:rsidP="0038628B">
      <w:pPr>
        <w:spacing w:after="0" w:line="240" w:lineRule="auto"/>
      </w:pPr>
      <w:r>
        <w:separator/>
      </w:r>
    </w:p>
  </w:endnote>
  <w:endnote w:type="continuationSeparator" w:id="1">
    <w:p w:rsidR="009E0231" w:rsidRDefault="009E0231" w:rsidP="00386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231" w:rsidRDefault="009E0231" w:rsidP="0038628B">
      <w:pPr>
        <w:spacing w:after="0" w:line="240" w:lineRule="auto"/>
      </w:pPr>
      <w:r>
        <w:separator/>
      </w:r>
    </w:p>
  </w:footnote>
  <w:footnote w:type="continuationSeparator" w:id="1">
    <w:p w:rsidR="009E0231" w:rsidRDefault="009E0231" w:rsidP="00386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4290768"/>
      <w:docPartObj>
        <w:docPartGallery w:val="Page Numbers (Top of Page)"/>
        <w:docPartUnique/>
      </w:docPartObj>
    </w:sdtPr>
    <w:sdtContent>
      <w:p w:rsidR="0038628B" w:rsidRDefault="009A1AD6">
        <w:pPr>
          <w:pStyle w:val="a6"/>
          <w:jc w:val="right"/>
        </w:pPr>
        <w:r>
          <w:fldChar w:fldCharType="begin"/>
        </w:r>
        <w:r w:rsidR="0038628B">
          <w:instrText>PAGE   \* MERGEFORMAT</w:instrText>
        </w:r>
        <w:r>
          <w:fldChar w:fldCharType="separate"/>
        </w:r>
        <w:r w:rsidR="00B75402" w:rsidRPr="00B75402">
          <w:rPr>
            <w:rFonts w:cs="Calibri"/>
            <w:noProof/>
            <w:szCs w:val="22"/>
            <w:lang w:val="th-TH"/>
          </w:rPr>
          <w:t>279</w:t>
        </w:r>
        <w:r>
          <w:fldChar w:fldCharType="end"/>
        </w:r>
      </w:p>
    </w:sdtContent>
  </w:sdt>
  <w:p w:rsidR="0038628B" w:rsidRDefault="0038628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D4228"/>
    <w:rsid w:val="000475E5"/>
    <w:rsid w:val="0022391A"/>
    <w:rsid w:val="00317CB4"/>
    <w:rsid w:val="0038628B"/>
    <w:rsid w:val="009A1AD6"/>
    <w:rsid w:val="009E0231"/>
    <w:rsid w:val="00AC1432"/>
    <w:rsid w:val="00B75402"/>
    <w:rsid w:val="00FD4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228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CB4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Title"/>
    <w:basedOn w:val="a"/>
    <w:link w:val="a5"/>
    <w:qFormat/>
    <w:rsid w:val="00FD4228"/>
    <w:pPr>
      <w:spacing w:after="0" w:line="240" w:lineRule="auto"/>
      <w:jc w:val="center"/>
    </w:pPr>
    <w:rPr>
      <w:rFonts w:ascii="Angsana New" w:eastAsia="SimSun" w:hAnsi="Angsana New"/>
      <w:b/>
      <w:bCs/>
      <w:sz w:val="32"/>
      <w:szCs w:val="32"/>
      <w:lang w:eastAsia="zh-CN"/>
    </w:rPr>
  </w:style>
  <w:style w:type="character" w:customStyle="1" w:styleId="a5">
    <w:name w:val="ชื่อเรื่อง อักขระ"/>
    <w:basedOn w:val="a0"/>
    <w:link w:val="a4"/>
    <w:rsid w:val="00FD4228"/>
    <w:rPr>
      <w:rFonts w:ascii="Angsana New" w:eastAsia="SimSun" w:hAnsi="Angsana New" w:cs="Angsana New"/>
      <w:b/>
      <w:bCs/>
      <w:sz w:val="32"/>
      <w:szCs w:val="32"/>
      <w:lang w:eastAsia="zh-CN"/>
    </w:rPr>
  </w:style>
  <w:style w:type="paragraph" w:styleId="a6">
    <w:name w:val="header"/>
    <w:basedOn w:val="a"/>
    <w:link w:val="a7"/>
    <w:uiPriority w:val="99"/>
    <w:unhideWhenUsed/>
    <w:rsid w:val="003862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38628B"/>
    <w:rPr>
      <w:rFonts w:ascii="Calibri" w:eastAsia="Calibri" w:hAnsi="Calibri" w:cs="Angsana New"/>
    </w:rPr>
  </w:style>
  <w:style w:type="paragraph" w:styleId="a8">
    <w:name w:val="footer"/>
    <w:basedOn w:val="a"/>
    <w:link w:val="a9"/>
    <w:uiPriority w:val="99"/>
    <w:unhideWhenUsed/>
    <w:rsid w:val="003862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38628B"/>
    <w:rPr>
      <w:rFonts w:ascii="Calibri" w:eastAsia="Calibri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228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CB4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Title"/>
    <w:basedOn w:val="a"/>
    <w:link w:val="a5"/>
    <w:qFormat/>
    <w:rsid w:val="00FD4228"/>
    <w:pPr>
      <w:spacing w:after="0" w:line="240" w:lineRule="auto"/>
      <w:jc w:val="center"/>
    </w:pPr>
    <w:rPr>
      <w:rFonts w:ascii="Angsana New" w:eastAsia="SimSun" w:hAnsi="Angsana New"/>
      <w:b/>
      <w:bCs/>
      <w:sz w:val="32"/>
      <w:szCs w:val="32"/>
      <w:lang w:eastAsia="zh-CN"/>
    </w:rPr>
  </w:style>
  <w:style w:type="character" w:customStyle="1" w:styleId="a5">
    <w:name w:val="ชื่อเรื่อง อักขระ"/>
    <w:basedOn w:val="a0"/>
    <w:link w:val="a4"/>
    <w:rsid w:val="00FD4228"/>
    <w:rPr>
      <w:rFonts w:ascii="Angsana New" w:eastAsia="SimSun" w:hAnsi="Angsana New" w:cs="Angsana New"/>
      <w:b/>
      <w:bCs/>
      <w:sz w:val="32"/>
      <w:szCs w:val="32"/>
      <w:lang w:eastAsia="zh-CN"/>
    </w:rPr>
  </w:style>
  <w:style w:type="paragraph" w:styleId="a6">
    <w:name w:val="header"/>
    <w:basedOn w:val="a"/>
    <w:link w:val="a7"/>
    <w:uiPriority w:val="99"/>
    <w:unhideWhenUsed/>
    <w:rsid w:val="003862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38628B"/>
    <w:rPr>
      <w:rFonts w:ascii="Calibri" w:eastAsia="Calibri" w:hAnsi="Calibri" w:cs="Angsana New"/>
    </w:rPr>
  </w:style>
  <w:style w:type="paragraph" w:styleId="a8">
    <w:name w:val="footer"/>
    <w:basedOn w:val="a"/>
    <w:link w:val="a9"/>
    <w:uiPriority w:val="99"/>
    <w:unhideWhenUsed/>
    <w:rsid w:val="003862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38628B"/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1375</Characters>
  <Application>Microsoft Office Word</Application>
  <DocSecurity>4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Kru Pom</cp:lastModifiedBy>
  <cp:revision>2</cp:revision>
  <dcterms:created xsi:type="dcterms:W3CDTF">2019-05-24T15:10:00Z</dcterms:created>
  <dcterms:modified xsi:type="dcterms:W3CDTF">2019-05-24T15:10:00Z</dcterms:modified>
</cp:coreProperties>
</file>